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51B" w:rsidRDefault="00A1151B">
      <w:bookmarkStart w:id="0" w:name="_GoBack"/>
      <w:bookmarkEnd w:id="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0"/>
        <w:gridCol w:w="10704"/>
        <w:gridCol w:w="1500"/>
        <w:gridCol w:w="1500"/>
      </w:tblGrid>
      <w:tr w:rsidR="00EB67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1151B" w:rsidRDefault="00A1151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</w:t>
            </w:r>
            <w:r w:rsidR="003140F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  <w:p w:rsidR="00A1151B" w:rsidRDefault="00A1151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Генеральный директор </w:t>
            </w:r>
          </w:p>
          <w:p w:rsidR="00A1151B" w:rsidRDefault="00A1151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ООО «Электротеплосеть»</w:t>
            </w:r>
          </w:p>
          <w:p w:rsidR="00A1151B" w:rsidRDefault="00A1151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______________А.Б.Сурдин</w:t>
            </w:r>
          </w:p>
          <w:p w:rsidR="00EB6702" w:rsidRDefault="00A1151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«___»_________20____г.</w:t>
            </w:r>
            <w:r w:rsidR="003140FC">
              <w:rPr>
                <w:rFonts w:ascii="Verdana" w:hAnsi="Verdana" w:cs="Verdana"/>
                <w:sz w:val="16"/>
                <w:szCs w:val="16"/>
              </w:rPr>
              <w:t xml:space="preserve">  </w:t>
            </w:r>
          </w:p>
          <w:p w:rsidR="003140FC" w:rsidRDefault="003140FC" w:rsidP="00A1151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6702" w:rsidRDefault="00FC2063" w:rsidP="00FC206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3D79FE">
              <w:rPr>
                <w:rFonts w:ascii="Verdana" w:hAnsi="Verdana"/>
                <w:sz w:val="16"/>
                <w:szCs w:val="16"/>
              </w:rPr>
              <w:t>Реконструкция линии электропередач высокого напряжения. ЛЭП-10 кВ по адресу: Республика Мордовия, Зубово-Полянский район, п. Зубо</w:t>
            </w:r>
            <w:r>
              <w:rPr>
                <w:rFonts w:ascii="Verdana" w:hAnsi="Verdana"/>
                <w:sz w:val="16"/>
                <w:szCs w:val="16"/>
              </w:rPr>
              <w:t>ва Поляна, уч. Н-Ломовское ДРСУ (</w:t>
            </w:r>
            <w:r w:rsidR="00EB6702">
              <w:rPr>
                <w:rFonts w:ascii="Verdana" w:hAnsi="Verdana" w:cs="Verdana"/>
                <w:sz w:val="16"/>
                <w:szCs w:val="16"/>
              </w:rPr>
              <w:t>Фиде</w:t>
            </w:r>
            <w:r>
              <w:rPr>
                <w:rFonts w:ascii="Verdana" w:hAnsi="Verdana" w:cs="Verdana"/>
                <w:sz w:val="16"/>
                <w:szCs w:val="16"/>
              </w:rPr>
              <w:t>р</w:t>
            </w:r>
            <w:r w:rsidR="00EB6702">
              <w:rPr>
                <w:rFonts w:ascii="Verdana" w:hAnsi="Verdana" w:cs="Verdana"/>
                <w:sz w:val="16"/>
                <w:szCs w:val="16"/>
              </w:rPr>
              <w:t xml:space="preserve"> № 6 п. Зубова Поляна</w:t>
            </w:r>
            <w:r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</w:tr>
      <w:tr w:rsidR="00EB67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A1151B" w:rsidP="00A1151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</w:t>
            </w:r>
            <w:r w:rsidR="00EB6702"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ВЛ-10 кВ</w:t>
            </w:r>
          </w:p>
        </w:tc>
      </w:tr>
      <w:tr w:rsidR="00EB67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1</w:t>
            </w:r>
          </w:p>
        </w:tc>
      </w:tr>
      <w:tr w:rsidR="00EB67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EB67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6702" w:rsidRDefault="00FC206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 </w:t>
            </w:r>
            <w:r w:rsidRPr="003D79FE">
              <w:rPr>
                <w:rFonts w:ascii="Verdana" w:hAnsi="Verdana"/>
                <w:sz w:val="16"/>
                <w:szCs w:val="16"/>
              </w:rPr>
              <w:t>Реконструкция линии электропередач высокого напряжения. ЛЭП-10 кВ по адресу: Республика Мордовия, Зубово-Полянский район, п. Зубо</w:t>
            </w:r>
            <w:r>
              <w:rPr>
                <w:rFonts w:ascii="Verdana" w:hAnsi="Verdana"/>
                <w:sz w:val="16"/>
                <w:szCs w:val="16"/>
              </w:rPr>
              <w:t>ва Поляна, уч. Н-Ломовское ДРСУ (</w:t>
            </w:r>
            <w:r>
              <w:rPr>
                <w:rFonts w:ascii="Verdana" w:hAnsi="Verdana" w:cs="Verdana"/>
                <w:sz w:val="16"/>
                <w:szCs w:val="16"/>
              </w:rPr>
              <w:t>Фидер № 6 п. Зубова Поляна)</w:t>
            </w:r>
          </w:p>
        </w:tc>
      </w:tr>
      <w:tr w:rsidR="00EB67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1 368.938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EB67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0.719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EB67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117.171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EB67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</w:t>
            </w:r>
            <w:r w:rsidR="00A1151B">
              <w:rPr>
                <w:rFonts w:ascii="Verdana" w:hAnsi="Verdana" w:cs="Verdana"/>
                <w:sz w:val="16"/>
                <w:szCs w:val="16"/>
              </w:rPr>
              <w:t xml:space="preserve">00 и текущих цена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по НБ: "ТСНБ-2001 Республики Мордовия (эталон 2014г, приказ Минстроя России № 140/пр)".</w:t>
            </w:r>
          </w:p>
        </w:tc>
      </w:tr>
    </w:tbl>
    <w:p w:rsidR="00EB6702" w:rsidRDefault="00EB670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3803"/>
        <w:gridCol w:w="963"/>
        <w:gridCol w:w="1020"/>
        <w:gridCol w:w="1020"/>
        <w:gridCol w:w="1417"/>
        <w:gridCol w:w="1417"/>
        <w:gridCol w:w="1417"/>
        <w:gridCol w:w="1417"/>
        <w:gridCol w:w="963"/>
      </w:tblGrid>
      <w:tr w:rsidR="00EB67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Шифр, номер норматива, код ресурса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затрат, характеристика оборудования, масса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базисных ценах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текущих ценах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</w:t>
            </w:r>
          </w:p>
        </w:tc>
      </w:tr>
      <w:tr w:rsidR="00EB67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Кол-во механиза-торов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 проектным данным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EB6702" w:rsidRDefault="00EB6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1633"/>
        <w:gridCol w:w="2170"/>
        <w:gridCol w:w="963"/>
        <w:gridCol w:w="1020"/>
        <w:gridCol w:w="1020"/>
        <w:gridCol w:w="1417"/>
        <w:gridCol w:w="1417"/>
        <w:gridCol w:w="1417"/>
        <w:gridCol w:w="1417"/>
        <w:gridCol w:w="963"/>
      </w:tblGrid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3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ДЕМОНТАЖНЫЕ РАБОТЫ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Е33-04-042-04 </w:t>
            </w:r>
          </w:p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Демонтаж опор ВЛ 0,38-10 кВ с приставками одностоечных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181.21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3 261.86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1 022.21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18 399.72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5.641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З1-1035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8.510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189.94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3 587.72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199.93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3 777.51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18.894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Х16-0402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бурильно-крановые на автомобиле, глубина бурения 3,5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2 976.85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757.22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14 175.16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4.762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199.93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3 777.51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95.06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636.84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217.93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409.36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6 555.05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5329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3 671.22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24 954.77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Е33-04-042-05 </w:t>
            </w:r>
          </w:p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Демонтаж опор ВЛ 0,38-10 кВ с приставками одностоечных с подкосом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327.33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1 636.65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1 940.72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9 703.58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5.929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З1-1035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8.510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2 121.77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10.130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109.40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191.337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2 066.44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Х03-1001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Автогидроподъемники высотой подъема 12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322.16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1 746.54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5.421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613.55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Х16-0402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бурильно-крановые на автомобиле, глубина бурения 3,5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1 144.94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757.22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5 451.98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4.762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76.90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1 452.89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383.29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131.16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232.82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3 727.51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1 869.47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13 431.09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Е33-04-040-03 </w:t>
            </w:r>
          </w:p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Демонтаж 3-х проводов ВЛ 6-10 кВ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 (3 провода)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1 501.72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583.98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13 431.47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8.944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З1-1030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373.05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151.080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7 053.93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18.909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93.46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1 763.95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18.874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Х03-1001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Автогидроподъемники высотой подъема 12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926.22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5 021.30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5.421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93.46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1 763.95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1 356.24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464.12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489.84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7 847.91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1 991.56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21 279.38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7 532.25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59 665.24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7.931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1 132.02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18 130.47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16.016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2.  СТРОИТЕЛЬНО-МОНТАЖНЫЕ РАБОТЫ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Е33-04-003-01 </w:t>
            </w:r>
          </w:p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железобетонных опор ВЛ 0,38; 6-10 кВ с траверсами без приставок одностоечных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180.33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3 245.97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1 335.02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24 030.30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7.403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З1-1033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567.72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156.920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10 733.33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18.906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149.95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2 833.13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18.894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Х16-0402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бурильно-крановые на автомобиле, глубина бурения 3,5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2 232.64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757.22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10 631.37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4.762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149.95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2 833.13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301.03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2 016.67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36.53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690.12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С101-0404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Краска для наружных работ черная, марок МА-015, ПФ-014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15 707.00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63 528.20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457.40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4.045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С101-0962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солидол жировой марки &lt;Ж&gt;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9 661.50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25 842.27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2.675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С101-1757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9.456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С101-2349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ЗЭС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171.38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6.691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753.55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12 074.15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3 999.52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36 104.45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Е33-04-003-02 </w:t>
            </w:r>
          </w:p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железобетонных опор ВЛ 0,38; 6-10 кВ с траверсами без приставок одностоечных с одним подкосом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404.59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2 022.94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2 920.02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14 600.08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7.217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З1-1033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327.85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156.920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6 198.34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18.906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99.32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1 876.65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18.894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Х16-0402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бурильно-крановые на автомобиле, глубина бурения 3,5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1 478.89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757.22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7 042.15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4.762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99.32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1 876.65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176.04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1 179.34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403.58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С101-0404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Краска для наружных работ черная, марок МА-015, ПФ-014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15 707.00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63 528.20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127.06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4.045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С101-0962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солидол жировой марки &lt;Ж&gt;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9 661.50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25 842.27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2.675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С101-1757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9.456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С101-2349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ЗЭС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47.61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6.691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448.53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7 186.74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2 471.47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21 786.82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Е33-04-007-01 </w:t>
            </w:r>
          </w:p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железобетонных плит для опор ВЛ 35 кВ анкерных объемом до 0,2 м3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405.66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343.05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3 430.45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8.456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З1-1035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8.510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1 591.33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34.67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654.80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Х02-1141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других видах строительства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277.40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571.96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1 544.29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5.567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34.67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654.80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294.84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100.90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1 999.06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530.53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 w:rsidP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5 429.51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Е07-01-044-03 </w:t>
            </w:r>
          </w:p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монтажных изделий массой до 20 кг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стальных элементов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1 046.05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59.62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12 247.08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698.08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11.709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З1-1044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4,4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9.570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180.860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440.20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Х04-0502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1.21125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44.63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4.612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0.05871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34.62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11.85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С101-1529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Электроды диаметром 6 мм Э42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9 424.00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78 348.50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178.63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8.314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488.62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1 186.70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Е33-04-016-02 </w:t>
            </w:r>
          </w:p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Развозка конструкций и материалов опор ВЛ 0,38-10 кВ по трассе одностоечных железобетонных опор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1 316.74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322.08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9 018.14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6.849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З1-1025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1 782.58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172.57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3 259.47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Х01-0201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Прицепы тракторные 2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1.718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Х01-0410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Тракторы на пневмоколесном ходу при работе на других видах строительства 59 кВт (80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505.01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3 345.69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6.625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86.28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1 629.73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Х02-1141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других видах строительства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690.41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571.96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3 843.57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5.567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86.28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1 629.73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280.29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4 487.42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1 597.03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13 505.56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Е33-04-016-05 </w:t>
            </w:r>
          </w:p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Развозка конструкций и материалов опор ВЛ 0,38-10 кВ по трассе материалов оснастки одностоечных опор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233.95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106.84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1 923.10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8.22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З1-1025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651.11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611.15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Х01-0201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Прицепы тракторные 2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17.36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1.718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Х01-0410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Тракторы на пневмоколесном ходу при работе на других видах строительства 59 кВт (80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189.38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1 254.63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6.625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611.15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1 123.41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304.12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3 046.51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Е33-04-016-06 </w:t>
            </w:r>
          </w:p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Развозка конструкций и материалов опор ВЛ 0,38-10 кВ по трассе материалов оснастки сложных опор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74.82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620.84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8.298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З1-1025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194.02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Х01-0201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Прицепы тракторные 2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1.718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Х01-0410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Тракторы на пневмоколесном ходу при работе на других видах строительства 59 кВт (80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398.30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6.625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194.02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365.84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986.68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Е33-04-009-06 </w:t>
            </w:r>
          </w:p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Подвеска проводов ВЛ 6-10 кВ в населенной местности сечением свыше 35 мм2 с помощью механизмов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км линии (3 провода) при 10 опорах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2 761.49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2 761.49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22 887.96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22 887.96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8.288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З1-1039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8.920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510.49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168.530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9 644.97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18.893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22.38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10.317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230.90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194.782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4 359.22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Х01-0410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Тракторы на пневмоколесном ходу при работе на других видах строительства 59 кВт (80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568.13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3 763.90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6.625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97.07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1 833.45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Х03-1001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Автогидроподъемники высотой подъема 12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14.82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1 326.24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7 189.92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5.421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133.82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2 525.77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251.74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1 686.46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577.12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С101-1292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Уайт-спирит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6 667.00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26 605.97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5.85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3.991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С101-1745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Бензин растворитель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6 143.80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19 861.61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3.233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С101-1757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9.456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С101-2349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ЗЭС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9.52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6.691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С506-0853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из алюминия диаметром 3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29 010.00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167 224.22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585.28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5.764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778.46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12 463.73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3 539.95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35 351.69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Е33-04-009-14 </w:t>
            </w:r>
          </w:p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При увеличении количества опор на 1 км ВЛ добавлять к расценке 33-04-009-06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152.57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1 983.42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1 139.79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14 817.28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7.471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З1-1040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9.020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283.77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5 361.73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18.895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139.69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2 636.55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18.874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Х03-1001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Автогидроподъемники высотой подъема 12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1 384.41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7 505.27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5.421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139.69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2 636.55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137.31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919.89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314.79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С101-1292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Уайт-спирит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6 667.00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26 605.97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10.38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3.991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С101-1745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Бензин растворитель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6 143.80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19 861.61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15.49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3.233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С101-1757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9.456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12. 8.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С101-2349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ЗЭС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123.77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6.691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С506-0853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из алюминия диаметром 3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29 010.00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167 224.22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869.57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5.764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444.63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7 118.47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2 428.05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8D55A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21 935.75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Е33-04-030-03 </w:t>
            </w:r>
          </w:p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разъединителей с помощью механизмов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компл.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181.45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362.91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2 066.16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4 132.32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11.387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З1-1043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4,3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178.200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2 883.28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18.897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320.13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Х02-1141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других видах строительства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571.96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754.99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5.567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320.13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483.53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165.47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С101-0962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солидол жировой марки &lt;Ж&gt;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9 661.50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25 842.27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2.675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С101-1292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Уайт-спирит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6 667.00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26 605.97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6.39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3.991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С101-1757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9.456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С101-2349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ЗЭС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6.691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2 851.03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3863F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3863F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540.92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3863F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6 983.35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Ц08-02-374-01 </w:t>
            </w:r>
          </w:p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ввода в здание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360.94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721.87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1 999.18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3 998.37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5.539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З1-2046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монтажник среднего разряда 4,6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185.980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955.94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57.52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1 086.49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Х02-1102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монтаже технологического оборудования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623.22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12.46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4.603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4.85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Х03-1050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Вышка телескопическая 25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147.09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656.02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668.72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2 982.49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4.546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57.27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1 081.64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11.79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С101-1951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ПХВ-304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1.02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С101-1977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Болты с гайками и шайбами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7.389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С101-2143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Краска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С113-1786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Лак битумный БТ-123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7 826.90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38 891.05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4.969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1 654.37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3863F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3863F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824.57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3863F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5 652.74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15.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Ц08-02-472-01 </w:t>
            </w:r>
          </w:p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Заземлитель горизонтальный из стали круглой диаметром 12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2.461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249.21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613.32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3 624.42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8 919.69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14.543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З1-2038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монтажник среднего разряда 3,8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46.759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8.820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412.41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166.590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7 789.58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0.34454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83.56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Х02-1102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монтаже технологического оборудования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0.34454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623.22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214.72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4.603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83.56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Х04-0502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7.70293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283.85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4.612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0.34454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203.16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69.52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С101-1924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Электроды диаметром 4 мм Э42А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1.4766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81.15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С113-1786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Лак битумный БТ-123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0.004922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7 826.90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38 891.05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4.969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395.99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6 377.24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3863F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3863F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1 009.31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3863F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15 296.93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Ц08-02-471-04 </w:t>
            </w:r>
          </w:p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Заземлитель вертикальный из круглой стали диаметром 16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150.05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750.26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1 792.71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8 963.53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11.947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З1-2038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монтажник среднего разряда 3,8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8.820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365.59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166.590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6 905.16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169.76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Х02-1102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монтаже технологического оборудования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94.78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623.22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436.25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4.603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169.76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Х04-0502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468.00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4.612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412.77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141.25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С101-1924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Электроды диаметром 4 мм Э42А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214.34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С113-1786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Лак битумный БТ-123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7 826.90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38 891.05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388.91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4.969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355.85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5 730.69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3863F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3863F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1 106.11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3863F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14 694.22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Е01-02-057-02 </w:t>
            </w:r>
          </w:p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 грунта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0.689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1 125.74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775.63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21 282.80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14 663.85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18.906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З1-1020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106.106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7.310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775.63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138.200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14 663.85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18.906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620.50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9 971.42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3863F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3863F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1 396.13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3863F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24 635.27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Е01-02-061-02 </w:t>
            </w:r>
          </w:p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Засыпка вручную траншей, пазух котлованов и ям, группа грунтов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 грунта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0.689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683.32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470.80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12 912.05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8 896.40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18.896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З1-1015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1,5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66.9708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470.80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8 896.40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18.896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376.64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6 049.55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3863F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Всего с НР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3863F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847.44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3863F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14 945.95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20 782.70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221 542.14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10.660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4 983.30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79 941.75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16.042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3.  МАТЕРИАЛЫ НЕ УЧТЕННЫЕ ЦЕННИКОМ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П-001.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Стойка железобетонная для опор СВ-110-3,5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1 695.21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47 465.88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6 130.00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171 640.00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3.616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П-002.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Плиты анкерные сборные железобетонные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4 097.10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2 048.55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18 436.90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9 218.45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4.5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П-003.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Стяжка Г-1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118.80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1 188.00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433.46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4 334.60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3.649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П-004.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Провода неизолированные для воздушных линий электропередачи марки Ас, сечением 70 мм2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39 960.00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179 730.00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4.498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П-005.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Изолятор штыревой ШФ-20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78.71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11 491.66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383.05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55 925.30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4.867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П-006.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356F3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Колп</w:t>
            </w:r>
            <w:r w:rsidR="00EB6702">
              <w:rPr>
                <w:rFonts w:ascii="Verdana" w:hAnsi="Verdana" w:cs="Verdana"/>
                <w:b/>
                <w:bCs/>
                <w:sz w:val="16"/>
                <w:szCs w:val="16"/>
              </w:rPr>
              <w:t>ачок изолирующий КП-22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432.16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1 546.14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3.578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П-007.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Траверса ТМ10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219.14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3 944.52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1 051.85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18 933.30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П-008.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Траверса ТМ6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392.55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1 962.75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1 884.28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9 421.40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П-009.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Хомут Х42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782.10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208.57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3 754.26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П-010.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Хомут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244.84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2 448.40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4.801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П-011.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Оголовок ОГ7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126.95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1 269.50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609.37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6 093.70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П-012.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Разъединитель РЛНД-1-10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2 247.24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4 494.48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20 000.00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4.45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П-013.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Накладка ОГ9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1 672.92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223.06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8 030.16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П-014.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Подвеска натяжная изолирующая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273.80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1 369.00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1 133.49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5 667.45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4.14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П-015.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Зажим плашечный ПС 2-1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2 184.86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4.083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П-016.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Зажим аппаратный А2А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1 750.56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150.99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7 247.52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4.14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П-017.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Проволока вязальная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684.74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1 768.79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2.583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П-018.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Проводник ЗП1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96.32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4 430.72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433.46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19 939.16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4.5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П-019.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Зажим натяжной НБ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2 638.08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303.88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10 939.68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4.147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П-020.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Болт Б5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473.86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2 274.30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129 104.53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541 097.47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4.191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FF7AB7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4.  ПРОЧИЕ РАСХОДЫ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П001.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Инженерно-геодезические и инженерно-геологические изыскания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83 898.31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83 898.31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П002.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Инженерно-экологические изыскания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65 254.24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65 254.24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П003.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проектно-сметной документации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76 271.19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76 271.19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П004.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Экспертиза проектно-сметной документации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61 000.00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61 000.00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П005.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Техническая документация на объект(строительный паспорт, разрешение на строительство)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11 388.00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11 388.00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П006.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Кадастровый паспорт на объект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18 000.00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П007.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Государственная регистрация права собственности на недвижимое имущество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22 000.00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337 811.74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FF7AB7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157 419.48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1 160 116.59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7.367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6 115.32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98 072.22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16.037</w:t>
            </w:r>
          </w:p>
        </w:tc>
      </w:tr>
      <w:tr w:rsidR="00FF7AB7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F7AB7" w:rsidRDefault="00FF7AB7" w:rsidP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7AB7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НАЛОГ НА ДОБАВЛЕННУЮ СТОИМОСТЬ 18 %</w:t>
            </w:r>
          </w:p>
          <w:p w:rsidR="00FF7AB7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ПО СМЕТЕ С НДС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FF7AB7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F7AB7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FF7AB7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F7AB7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F7AB7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F7AB7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F7AB7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208 820.99</w:t>
            </w:r>
          </w:p>
          <w:p w:rsidR="00FF7AB7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1 368 937.58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FF7AB7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7AB7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  <w:p w:rsidR="00A5766E" w:rsidRDefault="00A576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  <w:p w:rsidR="00A5766E" w:rsidRDefault="00A5766E" w:rsidP="00A576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30"/>
              <w:rPr>
                <w:rFonts w:ascii="Verdana" w:hAnsi="Verdana" w:cs="Verdana"/>
                <w:sz w:val="16"/>
                <w:szCs w:val="16"/>
              </w:rPr>
            </w:pPr>
          </w:p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7AB7" w:rsidRDefault="00FF7AB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A5766E" w:rsidRDefault="00A576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A5766E" w:rsidRDefault="00A576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EB6702" w:rsidRDefault="00A1151B" w:rsidP="00A576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Главный инженер ООО «Электротеплосеть»                                       Кудашов А.И.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EB6702" w:rsidTr="00FF7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B6702" w:rsidRDefault="00EB670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EB6702" w:rsidRDefault="00EB670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EB6702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4E6" w:rsidRDefault="00A324E6">
      <w:pPr>
        <w:spacing w:after="0" w:line="240" w:lineRule="auto"/>
      </w:pPr>
      <w:r>
        <w:separator/>
      </w:r>
    </w:p>
  </w:endnote>
  <w:endnote w:type="continuationSeparator" w:id="0">
    <w:p w:rsidR="00A324E6" w:rsidRDefault="00A32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702" w:rsidRDefault="00EB6702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5E1BF2">
      <w:rPr>
        <w:rFonts w:ascii="Verdana" w:hAnsi="Verdana" w:cs="Verdana"/>
        <w:noProof/>
        <w:sz w:val="20"/>
        <w:szCs w:val="20"/>
        <w:lang w:val="en-US"/>
      </w:rPr>
      <w:t>9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4E6" w:rsidRDefault="00A324E6">
      <w:pPr>
        <w:spacing w:after="0" w:line="240" w:lineRule="auto"/>
      </w:pPr>
      <w:r>
        <w:separator/>
      </w:r>
    </w:p>
  </w:footnote>
  <w:footnote w:type="continuationSeparator" w:id="0">
    <w:p w:rsidR="00A324E6" w:rsidRDefault="00A324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EB6702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EB6702" w:rsidRDefault="00EB670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257 * 1 * 1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EB6702" w:rsidRDefault="00EB670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(вер.1.3.160201)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EB6702" w:rsidRDefault="00EB670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по МДС 81-35.2004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333"/>
    <w:rsid w:val="00123333"/>
    <w:rsid w:val="003140FC"/>
    <w:rsid w:val="00356F35"/>
    <w:rsid w:val="003863F8"/>
    <w:rsid w:val="003A1860"/>
    <w:rsid w:val="003D79FE"/>
    <w:rsid w:val="0047091F"/>
    <w:rsid w:val="005329F3"/>
    <w:rsid w:val="005E1BF2"/>
    <w:rsid w:val="00791A24"/>
    <w:rsid w:val="00866248"/>
    <w:rsid w:val="008D55A3"/>
    <w:rsid w:val="00A1151B"/>
    <w:rsid w:val="00A324E6"/>
    <w:rsid w:val="00A5766E"/>
    <w:rsid w:val="00BE4DF6"/>
    <w:rsid w:val="00EB6702"/>
    <w:rsid w:val="00FC2063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2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329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2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329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WjvpBiI0H20qUDKcu0Bsmj7TMDcKE9qzsnxij0zS1rI=</DigestValue>
    </Reference>
    <Reference URI="#idOfficeObject" Type="http://www.w3.org/2000/09/xmldsig#Object">
      <DigestMethod Algorithm="urn:ietf:params:xml:ns:cpxmlsec:algorithms:gostr3411"/>
      <DigestValue>lCmcbm8RZ8YO/id4NvBcc9a7DTMmS1RL3+ll/e5+KpA=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1JFUA4hZt1t+34fiDLHy7aWydybvYUuK+3hnMwHU7G0=</DigestValue>
    </Reference>
  </SignedInfo>
  <SignatureValue>5q+WPqu4BDEdAPOKQCV2w8/hw1O7l1CCmTyNorjBxxiFHtQxbnAXJYTY7hRyOqP3
cqHj3/F/xapRt5c/cv+rsA==</SignatureValue>
  <KeyInfo>
    <X509Data>
      <X509Certificate>MIIKFDCCCcOgAwIBAgIRAK9j4HrEDMeA5xErV/gGcEMwCAYGKoUDAgIDMIIBejEe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lTKBGXxhBotDYnd6aGlh8Y4Cevs=</DigestValue>
      </Reference>
      <Reference URI="/word/theme/theme1.xml?ContentType=application/vnd.openxmlformats-officedocument.theme+xml">
        <DigestMethod Algorithm="http://www.w3.org/2000/09/xmldsig#sha1"/>
        <DigestValue>5MyaJTn6ysWQYYYgMkPkAUj9oXU=</DigestValue>
      </Reference>
      <Reference URI="/word/settings.xml?ContentType=application/vnd.openxmlformats-officedocument.wordprocessingml.settings+xml">
        <DigestMethod Algorithm="http://www.w3.org/2000/09/xmldsig#sha1"/>
        <DigestValue>pT7g+OHdpHzalLswZ9HkboZQsyg=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  <Reference URI="/word/stylesWithEffects.xml?ContentType=application/vnd.ms-word.stylesWithEffects+xml">
        <DigestMethod Algorithm="http://www.w3.org/2000/09/xmldsig#sha1"/>
        <DigestValue>XgKlaND6I15Hi3dNMeSqiZS7aL0=</DigestValue>
      </Reference>
      <Reference URI="/word/styles.xml?ContentType=application/vnd.openxmlformats-officedocument.wordprocessingml.styles+xml">
        <DigestMethod Algorithm="http://www.w3.org/2000/09/xmldsig#sha1"/>
        <DigestValue>cWr9a13HSqXmQ4JeUsO75Ig8qGE=</DigestValue>
      </Reference>
      <Reference URI="/word/footer1.xml?ContentType=application/vnd.openxmlformats-officedocument.wordprocessingml.footer+xml">
        <DigestMethod Algorithm="http://www.w3.org/2000/09/xmldsig#sha1"/>
        <DigestValue>WhTEMVMdIU5jgPM9rfPwyUKiZtc=</DigestValue>
      </Reference>
      <Reference URI="/word/endnotes.xml?ContentType=application/vnd.openxmlformats-officedocument.wordprocessingml.endnotes+xml">
        <DigestMethod Algorithm="http://www.w3.org/2000/09/xmldsig#sha1"/>
        <DigestValue>AfVT6eajbbMtA9mQKYcaw//UmQQ=</DigestValue>
      </Reference>
      <Reference URI="/word/document.xml?ContentType=application/vnd.openxmlformats-officedocument.wordprocessingml.document.main+xml">
        <DigestMethod Algorithm="http://www.w3.org/2000/09/xmldsig#sha1"/>
        <DigestValue>LD9U2+QRlfTMD8K6D3KzikFkjWU=</DigestValue>
      </Reference>
      <Reference URI="/word/header1.xml?ContentType=application/vnd.openxmlformats-officedocument.wordprocessingml.header+xml">
        <DigestMethod Algorithm="http://www.w3.org/2000/09/xmldsig#sha1"/>
        <DigestValue>7oQzX0moin9Rd2w5lKWWfXpIVzs=</DigestValue>
      </Reference>
      <Reference URI="/word/footnotes.xml?ContentType=application/vnd.openxmlformats-officedocument.wordprocessingml.footnotes+xml">
        <DigestMethod Algorithm="http://www.w3.org/2000/09/xmldsig#sha1"/>
        <DigestValue>y2rZrpKn/yXXoFIc9v0igYtHSCw=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owYN/kNRl9lfloOktC43bT3GeMs=</DigestValue>
      </Reference>
    </Manifest>
    <SignatureProperties>
      <SignatureProperty Id="idSignatureTime" Target="#idPackageSignature">
        <mdssi:SignatureTime>
          <mdssi:Format>YYYY-MM-DDThh:mm:ssTZD</mdssi:Format>
          <mdssi:Value>2018-04-03T12:57:57Z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2018-04-03T12:57:57Z</xd:SigningTime>
          <xd:SigningCertificate>
            <xd:Cert>
              <xd:CertDigest>
                <DigestMethod Algorithm="http://www.w3.org/2000/09/xmldsig#sha1"/>
                <DigestValue>4tuC7d8PFEVdNE2pUcpLyDOhePg=</DigestValue>
              </xd:CertDigest>
              <xd:IssuerSerial>
                <X509IssuerName>E=ca@skbkontur.ru, ОГРН=1026605606620, ИНН=006663003127, C=RU, S=66 Свердловская область, L=Екатеринбург, STREET=Пр. Космонавтов д. 56, OU=Удостоверяющий центр, O="ЗАО ""ПФ ""СКБ Контур""", CN="УЦ ЗАО ""ПФ ""СКБ Контур"""</X509IssuerName>
                <X509SerialNumber>233133489637616781571397383750865547331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3196</Words>
  <Characters>18220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Elektroteploset</cp:lastModifiedBy>
  <cp:revision>2</cp:revision>
  <cp:lastPrinted>2017-02-28T06:43:00Z</cp:lastPrinted>
  <dcterms:created xsi:type="dcterms:W3CDTF">2018-04-03T12:57:00Z</dcterms:created>
  <dcterms:modified xsi:type="dcterms:W3CDTF">2018-04-03T12:57:00Z</dcterms:modified>
</cp:coreProperties>
</file>